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29" w:rsidRDefault="000E6C29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</w:t>
      </w:r>
    </w:p>
    <w:p w:rsidR="008E78FB" w:rsidRDefault="008E78FB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Gminn</w:t>
      </w:r>
      <w:r w:rsidR="000E6C29">
        <w:rPr>
          <w:b/>
          <w:color w:val="000000"/>
          <w:sz w:val="28"/>
          <w:szCs w:val="28"/>
        </w:rPr>
        <w:t>ego</w:t>
      </w:r>
      <w:r w:rsidR="0002075B">
        <w:rPr>
          <w:b/>
          <w:color w:val="000000"/>
          <w:sz w:val="28"/>
          <w:szCs w:val="28"/>
        </w:rPr>
        <w:t xml:space="preserve"> </w:t>
      </w:r>
      <w:r w:rsidR="000E6C29">
        <w:rPr>
          <w:b/>
          <w:color w:val="000000"/>
          <w:sz w:val="28"/>
          <w:szCs w:val="28"/>
        </w:rPr>
        <w:t>K</w:t>
      </w:r>
      <w:r w:rsidRPr="00A6169D">
        <w:rPr>
          <w:b/>
          <w:color w:val="000000"/>
          <w:sz w:val="28"/>
          <w:szCs w:val="28"/>
        </w:rPr>
        <w:t>onkurs</w:t>
      </w:r>
      <w:r w:rsidR="000E6C29">
        <w:rPr>
          <w:b/>
          <w:color w:val="000000"/>
          <w:sz w:val="28"/>
          <w:szCs w:val="28"/>
        </w:rPr>
        <w:t>u</w:t>
      </w:r>
      <w:r w:rsidR="0002075B">
        <w:rPr>
          <w:b/>
          <w:color w:val="000000"/>
          <w:sz w:val="28"/>
          <w:szCs w:val="28"/>
        </w:rPr>
        <w:t xml:space="preserve"> </w:t>
      </w:r>
      <w:r w:rsidR="000E6C29">
        <w:rPr>
          <w:b/>
          <w:color w:val="000000"/>
          <w:sz w:val="28"/>
          <w:szCs w:val="28"/>
        </w:rPr>
        <w:t>P</w:t>
      </w:r>
      <w:r w:rsidRPr="00A6169D">
        <w:rPr>
          <w:b/>
          <w:color w:val="000000"/>
          <w:sz w:val="28"/>
          <w:szCs w:val="28"/>
        </w:rPr>
        <w:t>lastyczn</w:t>
      </w:r>
      <w:r w:rsidR="000E6C29">
        <w:rPr>
          <w:b/>
          <w:color w:val="000000"/>
          <w:sz w:val="28"/>
          <w:szCs w:val="28"/>
        </w:rPr>
        <w:t>ego</w:t>
      </w:r>
      <w:r w:rsidRPr="00A6169D">
        <w:rPr>
          <w:b/>
          <w:color w:val="993300"/>
          <w:sz w:val="28"/>
          <w:szCs w:val="28"/>
        </w:rPr>
        <w:br/>
      </w:r>
      <w:r w:rsidRPr="00A6169D">
        <w:rPr>
          <w:b/>
          <w:color w:val="000000"/>
          <w:sz w:val="28"/>
          <w:szCs w:val="28"/>
        </w:rPr>
        <w:t>„</w:t>
      </w:r>
      <w:r w:rsidR="00A06704">
        <w:rPr>
          <w:b/>
          <w:color w:val="000000"/>
          <w:sz w:val="28"/>
          <w:szCs w:val="28"/>
        </w:rPr>
        <w:t>Świąteczne logo Grodziska Wielkopolskiego</w:t>
      </w:r>
      <w:r w:rsidRPr="00A6169D">
        <w:rPr>
          <w:b/>
          <w:color w:val="000000"/>
          <w:sz w:val="28"/>
          <w:szCs w:val="28"/>
        </w:rPr>
        <w:t xml:space="preserve">” </w:t>
      </w:r>
    </w:p>
    <w:p w:rsidR="002B0359" w:rsidRDefault="002B0359" w:rsidP="008E78F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B0359" w:rsidRDefault="002B0359" w:rsidP="008E78FB">
      <w:pPr>
        <w:spacing w:line="360" w:lineRule="auto"/>
        <w:jc w:val="center"/>
        <w:rPr>
          <w:b/>
          <w:color w:val="000000"/>
        </w:rPr>
      </w:pPr>
      <w:r w:rsidRPr="002B0359">
        <w:rPr>
          <w:b/>
          <w:color w:val="000000"/>
        </w:rPr>
        <w:t>I. POSTANOWIENIA OGÓLNE</w:t>
      </w:r>
    </w:p>
    <w:p w:rsidR="00C40048" w:rsidRPr="002B0359" w:rsidRDefault="00C40048" w:rsidP="008E78FB">
      <w:pPr>
        <w:spacing w:line="360" w:lineRule="auto"/>
        <w:jc w:val="center"/>
        <w:rPr>
          <w:b/>
          <w:color w:val="000000"/>
        </w:rPr>
      </w:pPr>
    </w:p>
    <w:p w:rsidR="00C40048" w:rsidRDefault="00C40048" w:rsidP="00C40048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Organizatorem Konkursu jest Urząd Miejski w Grodzisku Wielkopolskim, zwany dalej Organizatorem. Konkurs objęty jest patronatem Burmistrza Grodziska Wielkopolskiego.  </w:t>
      </w:r>
    </w:p>
    <w:p w:rsidR="002B0359" w:rsidRPr="00C40048" w:rsidRDefault="002B0359" w:rsidP="00C40048">
      <w:pPr>
        <w:spacing w:line="360" w:lineRule="auto"/>
        <w:jc w:val="both"/>
        <w:rPr>
          <w:bCs/>
          <w:sz w:val="10"/>
          <w:szCs w:val="10"/>
        </w:rPr>
      </w:pPr>
    </w:p>
    <w:p w:rsidR="008E78FB" w:rsidRPr="002B0359" w:rsidRDefault="008E78FB" w:rsidP="002B035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B0359">
        <w:rPr>
          <w:bCs/>
          <w:sz w:val="22"/>
          <w:szCs w:val="22"/>
        </w:rPr>
        <w:t>Konkurs ma na celu:</w:t>
      </w:r>
    </w:p>
    <w:p w:rsidR="008E78FB" w:rsidRPr="002B0359" w:rsidRDefault="008E78FB" w:rsidP="002B0359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B0359">
        <w:rPr>
          <w:sz w:val="22"/>
          <w:szCs w:val="22"/>
        </w:rPr>
        <w:t xml:space="preserve">kształtowanie i rozwijanie zainteresowań </w:t>
      </w:r>
      <w:r w:rsidR="00A06704" w:rsidRPr="002B0359">
        <w:rPr>
          <w:sz w:val="22"/>
          <w:szCs w:val="22"/>
        </w:rPr>
        <w:t>plastycznych</w:t>
      </w:r>
      <w:r w:rsidR="002B0359">
        <w:rPr>
          <w:sz w:val="22"/>
          <w:szCs w:val="22"/>
        </w:rPr>
        <w:t>,</w:t>
      </w:r>
    </w:p>
    <w:p w:rsidR="008E78FB" w:rsidRPr="002B0359" w:rsidRDefault="008E78FB" w:rsidP="002B0359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color w:val="000000"/>
          <w:sz w:val="22"/>
          <w:szCs w:val="22"/>
          <w:lang w:eastAsia="ar-SA"/>
        </w:rPr>
      </w:pPr>
      <w:r w:rsidRPr="002B0359">
        <w:rPr>
          <w:color w:val="000000"/>
          <w:sz w:val="22"/>
          <w:szCs w:val="22"/>
          <w:lang w:eastAsia="ar-SA"/>
        </w:rPr>
        <w:t xml:space="preserve">ukazanie w niebanalny sposób </w:t>
      </w:r>
      <w:r w:rsidR="00A06704" w:rsidRPr="002B0359">
        <w:rPr>
          <w:color w:val="000000"/>
          <w:sz w:val="22"/>
          <w:szCs w:val="22"/>
          <w:lang w:eastAsia="ar-SA"/>
        </w:rPr>
        <w:t xml:space="preserve">logo </w:t>
      </w:r>
      <w:r w:rsidR="002B0359">
        <w:rPr>
          <w:color w:val="000000"/>
          <w:sz w:val="22"/>
          <w:szCs w:val="22"/>
          <w:lang w:eastAsia="ar-SA"/>
        </w:rPr>
        <w:t>G</w:t>
      </w:r>
      <w:r w:rsidR="00A06704" w:rsidRPr="002B0359">
        <w:rPr>
          <w:color w:val="000000"/>
          <w:sz w:val="22"/>
          <w:szCs w:val="22"/>
          <w:lang w:eastAsia="ar-SA"/>
        </w:rPr>
        <w:t>miny</w:t>
      </w:r>
      <w:r w:rsidR="002B0359">
        <w:rPr>
          <w:color w:val="000000"/>
          <w:sz w:val="22"/>
          <w:szCs w:val="22"/>
          <w:lang w:eastAsia="ar-SA"/>
        </w:rPr>
        <w:t xml:space="preserve"> Grodzisk Wielkopolski, w </w:t>
      </w:r>
      <w:r w:rsidR="004A1DC3">
        <w:rPr>
          <w:color w:val="000000"/>
          <w:sz w:val="22"/>
          <w:szCs w:val="22"/>
          <w:lang w:eastAsia="ar-SA"/>
        </w:rPr>
        <w:t xml:space="preserve">sposób nawiązujący do </w:t>
      </w:r>
      <w:r w:rsidR="002B0359">
        <w:rPr>
          <w:color w:val="000000"/>
          <w:sz w:val="22"/>
          <w:szCs w:val="22"/>
          <w:lang w:eastAsia="ar-SA"/>
        </w:rPr>
        <w:t>świąt Bożego Narodzenia,</w:t>
      </w:r>
    </w:p>
    <w:p w:rsidR="008E78FB" w:rsidRDefault="008E78FB" w:rsidP="002B0359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B0359">
        <w:rPr>
          <w:sz w:val="22"/>
          <w:szCs w:val="22"/>
        </w:rPr>
        <w:t>popularyzację i promocję amatorskiej oraz profesjonalnej twórczości artystycznej w dziedzinie plastyki wśród miłośników tej formy sztuki.</w:t>
      </w:r>
    </w:p>
    <w:p w:rsidR="002B0359" w:rsidRPr="002B0359" w:rsidRDefault="002B0359" w:rsidP="002B0359">
      <w:pPr>
        <w:pStyle w:val="Akapitzlist"/>
        <w:spacing w:line="360" w:lineRule="auto"/>
        <w:ind w:left="567"/>
        <w:jc w:val="both"/>
        <w:rPr>
          <w:sz w:val="10"/>
          <w:szCs w:val="10"/>
        </w:rPr>
      </w:pPr>
    </w:p>
    <w:p w:rsidR="002B0359" w:rsidRPr="002B0359" w:rsidRDefault="002B0359" w:rsidP="002B035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2B0359">
        <w:rPr>
          <w:sz w:val="22"/>
          <w:szCs w:val="22"/>
        </w:rPr>
        <w:t xml:space="preserve">Szczegółowe informacje o Konkursie dostępne są w </w:t>
      </w:r>
      <w:r w:rsidRPr="002B0359">
        <w:rPr>
          <w:color w:val="000000"/>
          <w:sz w:val="22"/>
          <w:szCs w:val="22"/>
        </w:rPr>
        <w:t>Wydzia</w:t>
      </w:r>
      <w:r>
        <w:rPr>
          <w:color w:val="000000"/>
          <w:sz w:val="22"/>
          <w:szCs w:val="22"/>
        </w:rPr>
        <w:t>le</w:t>
      </w:r>
      <w:r w:rsidRPr="002B0359">
        <w:rPr>
          <w:color w:val="000000"/>
          <w:sz w:val="22"/>
          <w:szCs w:val="22"/>
        </w:rPr>
        <w:t xml:space="preserve"> Promocji i Współpracy Zagranicznej Urzędu Miejskiego w Grodzisku Wielkopolskim</w:t>
      </w:r>
      <w:r>
        <w:rPr>
          <w:color w:val="000000"/>
          <w:sz w:val="22"/>
          <w:szCs w:val="22"/>
        </w:rPr>
        <w:t>,</w:t>
      </w:r>
      <w:r w:rsidRPr="002B0359">
        <w:rPr>
          <w:color w:val="000000"/>
          <w:sz w:val="22"/>
          <w:szCs w:val="22"/>
        </w:rPr>
        <w:t xml:space="preserve"> tel. 61 44 53 050, 61 44 53 051,</w:t>
      </w:r>
      <w:r>
        <w:rPr>
          <w:color w:val="000000"/>
          <w:sz w:val="22"/>
          <w:szCs w:val="22"/>
        </w:rPr>
        <w:br/>
      </w:r>
      <w:r w:rsidRPr="002B0359">
        <w:rPr>
          <w:color w:val="000000"/>
          <w:sz w:val="22"/>
          <w:szCs w:val="22"/>
        </w:rPr>
        <w:t xml:space="preserve">e-mail: </w:t>
      </w:r>
      <w:hyperlink r:id="rId5" w:history="1">
        <w:r w:rsidRPr="002B0359">
          <w:rPr>
            <w:rStyle w:val="Hipercze"/>
            <w:sz w:val="22"/>
            <w:szCs w:val="22"/>
          </w:rPr>
          <w:t>promocja@grodzisk.wlkp.pl</w:t>
        </w:r>
      </w:hyperlink>
      <w:r w:rsidRPr="002B0359">
        <w:rPr>
          <w:color w:val="000000"/>
          <w:sz w:val="22"/>
          <w:szCs w:val="22"/>
        </w:rPr>
        <w:t>, www.grodzisk.wlkp.pl</w:t>
      </w:r>
    </w:p>
    <w:p w:rsidR="008E78FB" w:rsidRPr="00C20F44" w:rsidRDefault="008E78FB" w:rsidP="002C60FC">
      <w:pPr>
        <w:spacing w:line="360" w:lineRule="auto"/>
        <w:jc w:val="both"/>
        <w:rPr>
          <w:b/>
          <w:bCs/>
          <w:sz w:val="22"/>
          <w:szCs w:val="22"/>
        </w:rPr>
      </w:pPr>
    </w:p>
    <w:p w:rsidR="002B0359" w:rsidRPr="002B0359" w:rsidRDefault="004A1DC3" w:rsidP="002B0359">
      <w:pPr>
        <w:spacing w:line="360" w:lineRule="auto"/>
        <w:jc w:val="center"/>
        <w:rPr>
          <w:rFonts w:eastAsia="Calibri"/>
          <w:b/>
          <w:lang w:eastAsia="en-US"/>
        </w:rPr>
      </w:pPr>
      <w:r w:rsidRPr="002B0359">
        <w:rPr>
          <w:rFonts w:eastAsia="Calibri"/>
          <w:b/>
          <w:lang w:eastAsia="en-US"/>
        </w:rPr>
        <w:t xml:space="preserve">II. </w:t>
      </w:r>
      <w:r>
        <w:rPr>
          <w:rFonts w:eastAsia="Calibri"/>
          <w:b/>
          <w:lang w:eastAsia="en-US"/>
        </w:rPr>
        <w:t>PRZEDMIOT KONKURSU</w:t>
      </w:r>
    </w:p>
    <w:p w:rsidR="004A1DC3" w:rsidRDefault="008E78FB" w:rsidP="00C95C4D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95C4D">
        <w:rPr>
          <w:rFonts w:eastAsia="Calibri"/>
          <w:sz w:val="22"/>
          <w:szCs w:val="22"/>
          <w:lang w:eastAsia="en-US"/>
        </w:rPr>
        <w:t xml:space="preserve">Przedmiotem </w:t>
      </w:r>
      <w:r w:rsidR="004A1DC3" w:rsidRPr="00C95C4D">
        <w:rPr>
          <w:rFonts w:eastAsia="Calibri"/>
          <w:sz w:val="22"/>
          <w:szCs w:val="22"/>
          <w:lang w:eastAsia="en-US"/>
        </w:rPr>
        <w:t>K</w:t>
      </w:r>
      <w:r w:rsidRPr="00C95C4D">
        <w:rPr>
          <w:rFonts w:eastAsia="Calibri"/>
          <w:sz w:val="22"/>
          <w:szCs w:val="22"/>
          <w:lang w:eastAsia="en-US"/>
        </w:rPr>
        <w:t xml:space="preserve">onkursu jest wykonanie pracy </w:t>
      </w:r>
      <w:r w:rsidR="00A06704" w:rsidRPr="00C95C4D">
        <w:rPr>
          <w:rFonts w:eastAsia="Calibri"/>
          <w:sz w:val="22"/>
          <w:szCs w:val="22"/>
          <w:lang w:eastAsia="en-US"/>
        </w:rPr>
        <w:t>plastycznej</w:t>
      </w:r>
      <w:r w:rsidRPr="00C95C4D">
        <w:rPr>
          <w:rFonts w:eastAsia="Calibri"/>
          <w:sz w:val="22"/>
          <w:szCs w:val="22"/>
          <w:lang w:eastAsia="en-US"/>
        </w:rPr>
        <w:t xml:space="preserve"> nawiązującej do tematu „</w:t>
      </w:r>
      <w:r w:rsidR="00A06704" w:rsidRPr="00C95C4D">
        <w:rPr>
          <w:rFonts w:eastAsia="Calibri"/>
          <w:sz w:val="22"/>
          <w:szCs w:val="22"/>
          <w:lang w:eastAsia="en-US"/>
        </w:rPr>
        <w:t>Świąteczne logo</w:t>
      </w:r>
      <w:r w:rsidR="0002075B">
        <w:rPr>
          <w:rFonts w:eastAsia="Calibri"/>
          <w:sz w:val="22"/>
          <w:szCs w:val="22"/>
          <w:lang w:eastAsia="en-US"/>
        </w:rPr>
        <w:t xml:space="preserve"> </w:t>
      </w:r>
      <w:r w:rsidR="00A06704" w:rsidRPr="00C95C4D">
        <w:rPr>
          <w:rFonts w:eastAsia="Calibri"/>
          <w:sz w:val="22"/>
          <w:szCs w:val="22"/>
          <w:lang w:eastAsia="en-US"/>
        </w:rPr>
        <w:t>Grodzisk</w:t>
      </w:r>
      <w:r w:rsidR="004A1DC3" w:rsidRPr="00C95C4D">
        <w:rPr>
          <w:rFonts w:eastAsia="Calibri"/>
          <w:sz w:val="22"/>
          <w:szCs w:val="22"/>
          <w:lang w:eastAsia="en-US"/>
        </w:rPr>
        <w:t>a</w:t>
      </w:r>
      <w:r w:rsidR="00A06704" w:rsidRPr="00C95C4D">
        <w:rPr>
          <w:rFonts w:eastAsia="Calibri"/>
          <w:sz w:val="22"/>
          <w:szCs w:val="22"/>
          <w:lang w:eastAsia="en-US"/>
        </w:rPr>
        <w:t xml:space="preserve"> Wielkopolski</w:t>
      </w:r>
      <w:r w:rsidR="004A1DC3" w:rsidRPr="00C95C4D">
        <w:rPr>
          <w:rFonts w:eastAsia="Calibri"/>
          <w:sz w:val="22"/>
          <w:szCs w:val="22"/>
          <w:lang w:eastAsia="en-US"/>
        </w:rPr>
        <w:t>ego</w:t>
      </w:r>
      <w:r w:rsidRPr="00C95C4D">
        <w:rPr>
          <w:rFonts w:eastAsia="Calibri"/>
          <w:sz w:val="22"/>
          <w:szCs w:val="22"/>
          <w:lang w:eastAsia="en-US"/>
        </w:rPr>
        <w:t>”</w:t>
      </w:r>
      <w:r w:rsidR="00C95C4D" w:rsidRPr="00C95C4D">
        <w:rPr>
          <w:rFonts w:eastAsia="Calibri"/>
          <w:sz w:val="22"/>
          <w:szCs w:val="22"/>
          <w:lang w:eastAsia="en-US"/>
        </w:rPr>
        <w:t>, w której należy wykorzystać obowiązujące logo Grodziska Wielkopolskiego i zaprezentować je w odsłonie bożonarodzeniowej, zwanej dalej Pracą Konkursową.</w:t>
      </w:r>
    </w:p>
    <w:p w:rsidR="00C95C4D" w:rsidRPr="00C95C4D" w:rsidRDefault="00C95C4D" w:rsidP="00C95C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C95C4D" w:rsidRPr="00C95C4D" w:rsidRDefault="00C95C4D" w:rsidP="00C95C4D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95C4D">
        <w:rPr>
          <w:rFonts w:eastAsia="Calibri"/>
          <w:sz w:val="22"/>
          <w:szCs w:val="22"/>
          <w:lang w:eastAsia="en-US"/>
        </w:rPr>
        <w:t xml:space="preserve">Prace Konkursowe </w:t>
      </w:r>
      <w:r w:rsidR="006B2CED">
        <w:rPr>
          <w:rFonts w:eastAsia="Calibri"/>
          <w:sz w:val="22"/>
          <w:szCs w:val="22"/>
          <w:lang w:eastAsia="en-US"/>
        </w:rPr>
        <w:t xml:space="preserve">mogą być wykonane w dowolnej technice plastycznej i </w:t>
      </w:r>
      <w:r w:rsidRPr="00C95C4D">
        <w:rPr>
          <w:rFonts w:eastAsia="Calibri"/>
          <w:sz w:val="22"/>
          <w:szCs w:val="22"/>
          <w:lang w:eastAsia="en-US"/>
        </w:rPr>
        <w:t xml:space="preserve">muszą mieć formę </w:t>
      </w:r>
      <w:r w:rsidR="006B2CED">
        <w:rPr>
          <w:rFonts w:eastAsia="Calibri"/>
          <w:sz w:val="22"/>
          <w:szCs w:val="22"/>
          <w:lang w:eastAsia="en-US"/>
        </w:rPr>
        <w:t xml:space="preserve">dwuwymiarową </w:t>
      </w:r>
      <w:r w:rsidRPr="00C95C4D">
        <w:rPr>
          <w:rFonts w:eastAsia="Calibri"/>
          <w:sz w:val="22"/>
          <w:szCs w:val="22"/>
          <w:lang w:eastAsia="en-US"/>
        </w:rPr>
        <w:t>(wykonane na kartce).</w:t>
      </w:r>
    </w:p>
    <w:p w:rsidR="004A1DC3" w:rsidRPr="004A1DC3" w:rsidRDefault="004A1DC3" w:rsidP="004A1DC3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4A1DC3" w:rsidRDefault="004A1DC3" w:rsidP="00C95C4D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</w:t>
      </w:r>
      <w:r w:rsidRPr="002B0359">
        <w:rPr>
          <w:rFonts w:eastAsia="Calibri"/>
          <w:b/>
          <w:lang w:eastAsia="en-US"/>
        </w:rPr>
        <w:t>II. WARUNKI UCZESTNICTWA</w:t>
      </w:r>
    </w:p>
    <w:p w:rsidR="004A1DC3" w:rsidRPr="000E6C29" w:rsidRDefault="004A1DC3" w:rsidP="000E6C2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E6C29">
        <w:rPr>
          <w:sz w:val="22"/>
          <w:szCs w:val="22"/>
        </w:rPr>
        <w:t>Konkurs adresowany jest do wszystkich osób bez ograniczeń wiekowych</w:t>
      </w:r>
      <w:r w:rsidR="0080486A">
        <w:rPr>
          <w:sz w:val="22"/>
          <w:szCs w:val="22"/>
        </w:rPr>
        <w:t>, zamieszkałych na terenie gminy Grodzisk Wielkopolski</w:t>
      </w:r>
    </w:p>
    <w:p w:rsidR="00C95C4D" w:rsidRPr="000E6C29" w:rsidRDefault="00C95C4D" w:rsidP="000E6C29">
      <w:pPr>
        <w:spacing w:line="360" w:lineRule="auto"/>
        <w:ind w:left="284" w:hanging="284"/>
        <w:jc w:val="both"/>
        <w:rPr>
          <w:sz w:val="10"/>
          <w:szCs w:val="10"/>
        </w:rPr>
      </w:pPr>
    </w:p>
    <w:p w:rsidR="004A1DC3" w:rsidRPr="000E6C29" w:rsidRDefault="004A1DC3" w:rsidP="000E6C2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E6C29">
        <w:rPr>
          <w:sz w:val="22"/>
          <w:szCs w:val="22"/>
        </w:rPr>
        <w:t xml:space="preserve">Uczestnik Konkursu może wykonać </w:t>
      </w:r>
      <w:r w:rsidR="000E6C29">
        <w:rPr>
          <w:sz w:val="22"/>
          <w:szCs w:val="22"/>
        </w:rPr>
        <w:t xml:space="preserve">i przesłać </w:t>
      </w:r>
      <w:r w:rsidR="00C95C4D" w:rsidRPr="000E6C29">
        <w:rPr>
          <w:sz w:val="22"/>
          <w:szCs w:val="22"/>
        </w:rPr>
        <w:t xml:space="preserve">maksymalnie </w:t>
      </w:r>
      <w:r w:rsidR="0080486A">
        <w:rPr>
          <w:sz w:val="22"/>
          <w:szCs w:val="22"/>
        </w:rPr>
        <w:t xml:space="preserve">2 </w:t>
      </w:r>
      <w:r w:rsidR="00C95C4D" w:rsidRPr="000E6C29">
        <w:rPr>
          <w:sz w:val="22"/>
          <w:szCs w:val="22"/>
        </w:rPr>
        <w:t>Prac</w:t>
      </w:r>
      <w:r w:rsidR="0080486A">
        <w:rPr>
          <w:sz w:val="22"/>
          <w:szCs w:val="22"/>
        </w:rPr>
        <w:t>e</w:t>
      </w:r>
      <w:r w:rsidR="00C95C4D" w:rsidRPr="000E6C29">
        <w:rPr>
          <w:sz w:val="22"/>
          <w:szCs w:val="22"/>
        </w:rPr>
        <w:t xml:space="preserve"> Konkursow</w:t>
      </w:r>
      <w:r w:rsidR="0080486A">
        <w:rPr>
          <w:sz w:val="22"/>
          <w:szCs w:val="22"/>
        </w:rPr>
        <w:t>e</w:t>
      </w:r>
      <w:r w:rsidR="00C95C4D" w:rsidRPr="000E6C29">
        <w:rPr>
          <w:sz w:val="22"/>
          <w:szCs w:val="22"/>
        </w:rPr>
        <w:t>.</w:t>
      </w:r>
    </w:p>
    <w:p w:rsidR="004A1DC3" w:rsidRPr="000E6C29" w:rsidRDefault="004A1DC3" w:rsidP="000E6C29">
      <w:pPr>
        <w:tabs>
          <w:tab w:val="left" w:pos="567"/>
        </w:tabs>
        <w:spacing w:line="360" w:lineRule="auto"/>
        <w:ind w:left="284" w:hanging="284"/>
        <w:contextualSpacing/>
        <w:jc w:val="both"/>
        <w:rPr>
          <w:sz w:val="10"/>
          <w:szCs w:val="10"/>
        </w:rPr>
      </w:pPr>
      <w:bookmarkStart w:id="0" w:name="_Hlk54185519"/>
    </w:p>
    <w:p w:rsidR="00C95C4D" w:rsidRPr="000E6C29" w:rsidRDefault="004A1DC3" w:rsidP="000E6C29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E6C29">
        <w:rPr>
          <w:rFonts w:eastAsia="Calibri"/>
          <w:sz w:val="22"/>
          <w:szCs w:val="22"/>
          <w:lang w:eastAsia="en-US"/>
        </w:rPr>
        <w:t xml:space="preserve">Uczestnik Konkursu </w:t>
      </w:r>
      <w:r w:rsidR="00C95C4D" w:rsidRPr="000E6C29">
        <w:rPr>
          <w:rFonts w:eastAsia="Calibri"/>
          <w:sz w:val="22"/>
          <w:szCs w:val="22"/>
          <w:lang w:eastAsia="en-US"/>
        </w:rPr>
        <w:t xml:space="preserve">przesyła na adres e-mail: </w:t>
      </w:r>
      <w:hyperlink r:id="rId6" w:history="1">
        <w:r w:rsidR="00C95C4D" w:rsidRPr="000E6C29">
          <w:rPr>
            <w:rStyle w:val="Hipercze"/>
            <w:rFonts w:eastAsia="Calibri"/>
            <w:sz w:val="22"/>
            <w:szCs w:val="22"/>
            <w:lang w:eastAsia="en-US"/>
          </w:rPr>
          <w:t>promocja@grodzisk.wlkp.pl</w:t>
        </w:r>
      </w:hyperlink>
      <w:r w:rsidR="00C95C4D" w:rsidRPr="000E6C29">
        <w:rPr>
          <w:rFonts w:eastAsia="Calibri"/>
          <w:sz w:val="22"/>
          <w:szCs w:val="22"/>
          <w:lang w:eastAsia="en-US"/>
        </w:rPr>
        <w:t>:</w:t>
      </w:r>
    </w:p>
    <w:p w:rsidR="00C95C4D" w:rsidRPr="000E6C29" w:rsidRDefault="00C95C4D" w:rsidP="000E6C29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E6C29">
        <w:rPr>
          <w:rFonts w:eastAsia="Calibri"/>
          <w:sz w:val="22"/>
          <w:szCs w:val="22"/>
          <w:lang w:eastAsia="en-US"/>
        </w:rPr>
        <w:t>skan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 lub zd</w:t>
      </w:r>
      <w:r w:rsidR="004A1DC3" w:rsidRPr="000E6C29">
        <w:rPr>
          <w:rFonts w:eastAsia="Calibri"/>
          <w:sz w:val="22"/>
          <w:szCs w:val="22"/>
          <w:lang w:eastAsia="en-US"/>
        </w:rPr>
        <w:t>jęcie</w:t>
      </w:r>
      <w:r w:rsidRPr="000E6C29">
        <w:rPr>
          <w:rFonts w:eastAsia="Calibri"/>
          <w:sz w:val="22"/>
          <w:szCs w:val="22"/>
          <w:lang w:eastAsia="en-US"/>
        </w:rPr>
        <w:t xml:space="preserve"> Pracy Konkursowej w formie pliku </w:t>
      </w:r>
      <w:proofErr w:type="spellStart"/>
      <w:r w:rsidRPr="000E6C29">
        <w:rPr>
          <w:rFonts w:eastAsia="Calibri"/>
          <w:sz w:val="22"/>
          <w:szCs w:val="22"/>
          <w:lang w:eastAsia="en-US"/>
        </w:rPr>
        <w:t>jpg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0E6C29">
        <w:rPr>
          <w:rFonts w:eastAsia="Calibri"/>
          <w:sz w:val="22"/>
          <w:szCs w:val="22"/>
          <w:lang w:eastAsia="en-US"/>
        </w:rPr>
        <w:t>gif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0E6C29">
        <w:rPr>
          <w:rFonts w:eastAsia="Calibri"/>
          <w:sz w:val="22"/>
          <w:szCs w:val="22"/>
          <w:lang w:eastAsia="en-US"/>
        </w:rPr>
        <w:t>pdf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, </w:t>
      </w:r>
    </w:p>
    <w:p w:rsidR="000E6C29" w:rsidRPr="000E6C29" w:rsidRDefault="00C95C4D" w:rsidP="000E6C29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E6C29">
        <w:rPr>
          <w:rFonts w:eastAsia="Calibri"/>
          <w:sz w:val="22"/>
          <w:szCs w:val="22"/>
          <w:lang w:eastAsia="en-US"/>
        </w:rPr>
        <w:t>skan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 lub zdjęcie prawidłowo wypełnionej „Karty Zgłoszeniowej – dla osoby pełnoletniej”</w:t>
      </w:r>
      <w:r w:rsidR="000E6C29" w:rsidRPr="000E6C29">
        <w:rPr>
          <w:rFonts w:eastAsia="Calibri"/>
          <w:sz w:val="22"/>
          <w:szCs w:val="22"/>
          <w:lang w:eastAsia="en-US"/>
        </w:rPr>
        <w:t xml:space="preserve"> (Załącznik nr 1 do Regulaminu Konkursu) – jeżeli autorem Pracy Konkursowej jest osoba pełnoletnia,</w:t>
      </w:r>
    </w:p>
    <w:p w:rsidR="000E6C29" w:rsidRPr="000E6C29" w:rsidRDefault="000E6C29" w:rsidP="000E6C29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E6C29">
        <w:rPr>
          <w:rFonts w:eastAsia="Calibri"/>
          <w:sz w:val="22"/>
          <w:szCs w:val="22"/>
          <w:lang w:eastAsia="en-US"/>
        </w:rPr>
        <w:t>skan</w:t>
      </w:r>
      <w:proofErr w:type="spellEnd"/>
      <w:r w:rsidRPr="000E6C29">
        <w:rPr>
          <w:rFonts w:eastAsia="Calibri"/>
          <w:sz w:val="22"/>
          <w:szCs w:val="22"/>
          <w:lang w:eastAsia="en-US"/>
        </w:rPr>
        <w:t xml:space="preserve"> lub zdjęcie prawidłowo wypełnionej „Karty Zgłoszeniowej – dla </w:t>
      </w:r>
      <w:r w:rsidR="006B2CED" w:rsidRPr="000E6C29">
        <w:rPr>
          <w:rFonts w:eastAsia="Calibri"/>
          <w:sz w:val="22"/>
          <w:szCs w:val="22"/>
          <w:lang w:eastAsia="en-US"/>
        </w:rPr>
        <w:t>osoby</w:t>
      </w:r>
      <w:r w:rsidR="006B2CED">
        <w:rPr>
          <w:rFonts w:eastAsia="Calibri"/>
          <w:sz w:val="22"/>
          <w:szCs w:val="22"/>
          <w:lang w:eastAsia="en-US"/>
        </w:rPr>
        <w:t xml:space="preserve"> nie</w:t>
      </w:r>
      <w:r w:rsidR="006B2CED" w:rsidRPr="000E6C29">
        <w:rPr>
          <w:rFonts w:eastAsia="Calibri"/>
          <w:sz w:val="22"/>
          <w:szCs w:val="22"/>
          <w:lang w:eastAsia="en-US"/>
        </w:rPr>
        <w:t>pełnoletniej</w:t>
      </w:r>
      <w:r w:rsidRPr="000E6C29">
        <w:rPr>
          <w:rFonts w:eastAsia="Calibri"/>
          <w:sz w:val="22"/>
          <w:szCs w:val="22"/>
          <w:lang w:eastAsia="en-US"/>
        </w:rPr>
        <w:t>” (Załącznik nr 2 do Regulaminu Konkursu) – jeżeli autorem Pracy Konkursowej jest osoba niepełnoletnia.</w:t>
      </w:r>
    </w:p>
    <w:p w:rsidR="000E6C29" w:rsidRPr="006B2CED" w:rsidRDefault="000E6C29" w:rsidP="004A1DC3">
      <w:pPr>
        <w:tabs>
          <w:tab w:val="left" w:pos="567"/>
        </w:tabs>
        <w:spacing w:line="360" w:lineRule="auto"/>
        <w:contextualSpacing/>
        <w:jc w:val="both"/>
        <w:rPr>
          <w:rFonts w:eastAsia="Calibri"/>
          <w:sz w:val="10"/>
          <w:szCs w:val="10"/>
          <w:lang w:eastAsia="en-US"/>
        </w:rPr>
      </w:pPr>
    </w:p>
    <w:bookmarkEnd w:id="0"/>
    <w:p w:rsidR="000E6C29" w:rsidRDefault="000E6C29" w:rsidP="000E6C29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E6C29">
        <w:rPr>
          <w:rFonts w:eastAsia="Calibri"/>
          <w:sz w:val="22"/>
          <w:szCs w:val="22"/>
          <w:lang w:eastAsia="en-US"/>
        </w:rPr>
        <w:t xml:space="preserve">Prace Konkursowe należy przesłać na wskazany w ust. 3 adres e-mail w </w:t>
      </w:r>
      <w:r>
        <w:rPr>
          <w:rFonts w:eastAsia="Calibri"/>
          <w:sz w:val="22"/>
          <w:szCs w:val="22"/>
          <w:lang w:eastAsia="en-US"/>
        </w:rPr>
        <w:t>terminie d</w:t>
      </w:r>
      <w:r w:rsidRPr="000E6C29">
        <w:rPr>
          <w:rFonts w:eastAsia="Calibri"/>
          <w:sz w:val="22"/>
          <w:szCs w:val="22"/>
          <w:lang w:eastAsia="en-US"/>
        </w:rPr>
        <w:t>o</w:t>
      </w:r>
      <w:r w:rsidR="00C40048">
        <w:rPr>
          <w:rFonts w:eastAsia="Calibri"/>
          <w:sz w:val="22"/>
          <w:szCs w:val="22"/>
          <w:lang w:eastAsia="en-US"/>
        </w:rPr>
        <w:t xml:space="preserve"> </w:t>
      </w:r>
      <w:r w:rsidRPr="000E6C29">
        <w:rPr>
          <w:rFonts w:eastAsia="Calibri"/>
          <w:sz w:val="22"/>
          <w:szCs w:val="22"/>
          <w:lang w:eastAsia="en-US"/>
        </w:rPr>
        <w:t xml:space="preserve">dnia </w:t>
      </w:r>
      <w:r w:rsidR="006B2CED">
        <w:rPr>
          <w:rFonts w:eastAsia="Calibri"/>
          <w:sz w:val="22"/>
          <w:szCs w:val="22"/>
          <w:lang w:eastAsia="en-US"/>
        </w:rPr>
        <w:br/>
      </w:r>
      <w:r w:rsidRPr="000E6C29">
        <w:rPr>
          <w:rFonts w:eastAsia="Calibri"/>
          <w:b/>
          <w:bCs/>
          <w:sz w:val="22"/>
          <w:szCs w:val="22"/>
          <w:lang w:eastAsia="en-US"/>
        </w:rPr>
        <w:t>11 grudnia 2020 roku</w:t>
      </w:r>
      <w:r>
        <w:rPr>
          <w:rFonts w:eastAsia="Calibri"/>
          <w:b/>
          <w:bCs/>
          <w:sz w:val="22"/>
          <w:szCs w:val="22"/>
          <w:lang w:eastAsia="en-US"/>
        </w:rPr>
        <w:t>, do godz. 15.00.</w:t>
      </w:r>
    </w:p>
    <w:p w:rsidR="006B2CED" w:rsidRPr="006B2CED" w:rsidRDefault="006B2CED" w:rsidP="006B2CE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b/>
          <w:bCs/>
          <w:sz w:val="10"/>
          <w:szCs w:val="10"/>
          <w:lang w:eastAsia="en-US"/>
        </w:rPr>
      </w:pPr>
    </w:p>
    <w:p w:rsidR="000E6C29" w:rsidRPr="006B2CED" w:rsidRDefault="000E6C29" w:rsidP="006B2CE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6B2CED">
        <w:rPr>
          <w:rFonts w:eastAsia="Calibri"/>
          <w:sz w:val="22"/>
          <w:szCs w:val="22"/>
          <w:lang w:eastAsia="en-US"/>
        </w:rPr>
        <w:t xml:space="preserve">Prace niezgodne z </w:t>
      </w:r>
      <w:r w:rsidR="006B2CED">
        <w:rPr>
          <w:rFonts w:eastAsia="Calibri"/>
          <w:sz w:val="22"/>
          <w:szCs w:val="22"/>
          <w:lang w:eastAsia="en-US"/>
        </w:rPr>
        <w:t>R</w:t>
      </w:r>
      <w:r w:rsidRPr="006B2CED">
        <w:rPr>
          <w:rFonts w:eastAsia="Calibri"/>
          <w:sz w:val="22"/>
          <w:szCs w:val="22"/>
          <w:lang w:eastAsia="en-US"/>
        </w:rPr>
        <w:t xml:space="preserve">egulaminem lub dostarczone po </w:t>
      </w:r>
      <w:r w:rsidR="006B2CED">
        <w:rPr>
          <w:rFonts w:eastAsia="Calibri"/>
          <w:sz w:val="22"/>
          <w:szCs w:val="22"/>
          <w:lang w:eastAsia="en-US"/>
        </w:rPr>
        <w:t xml:space="preserve">upływie wyznaczonego w ust. 4 </w:t>
      </w:r>
      <w:r w:rsidRPr="006B2CED">
        <w:rPr>
          <w:rFonts w:eastAsia="Calibri"/>
          <w:sz w:val="22"/>
          <w:szCs w:val="22"/>
          <w:lang w:eastAsia="en-US"/>
        </w:rPr>
        <w:t>term</w:t>
      </w:r>
      <w:r w:rsidR="006B2CED">
        <w:rPr>
          <w:rFonts w:eastAsia="Calibri"/>
          <w:sz w:val="22"/>
          <w:szCs w:val="22"/>
          <w:lang w:eastAsia="en-US"/>
        </w:rPr>
        <w:t>inu</w:t>
      </w:r>
      <w:r w:rsidRPr="006B2CED">
        <w:rPr>
          <w:rFonts w:eastAsia="Calibri"/>
          <w:sz w:val="22"/>
          <w:szCs w:val="22"/>
          <w:lang w:eastAsia="en-US"/>
        </w:rPr>
        <w:t xml:space="preserve"> nie będą oceniane.</w:t>
      </w:r>
    </w:p>
    <w:p w:rsidR="006B2CED" w:rsidRPr="006B2CED" w:rsidRDefault="006B2CED" w:rsidP="006B2CE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eastAsia="Calibri"/>
          <w:b/>
          <w:bCs/>
          <w:sz w:val="10"/>
          <w:szCs w:val="10"/>
          <w:lang w:eastAsia="en-US"/>
        </w:rPr>
      </w:pPr>
    </w:p>
    <w:p w:rsidR="000E6C29" w:rsidRPr="006B2CED" w:rsidRDefault="006B2CED" w:rsidP="006B2CE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Przesłanie P</w:t>
      </w:r>
      <w:r w:rsidR="000E6C29" w:rsidRPr="006B2CED">
        <w:rPr>
          <w:rFonts w:eastAsia="Calibri"/>
          <w:sz w:val="22"/>
          <w:szCs w:val="22"/>
          <w:lang w:eastAsia="en-US"/>
        </w:rPr>
        <w:t xml:space="preserve">rac </w:t>
      </w:r>
      <w:r>
        <w:rPr>
          <w:rFonts w:eastAsia="Calibri"/>
          <w:sz w:val="22"/>
          <w:szCs w:val="22"/>
          <w:lang w:eastAsia="en-US"/>
        </w:rPr>
        <w:t>K</w:t>
      </w:r>
      <w:r w:rsidR="000E6C29" w:rsidRPr="006B2CED">
        <w:rPr>
          <w:rFonts w:eastAsia="Calibri"/>
          <w:sz w:val="22"/>
          <w:szCs w:val="22"/>
          <w:lang w:eastAsia="en-US"/>
        </w:rPr>
        <w:t>onkurs</w:t>
      </w:r>
      <w:r>
        <w:rPr>
          <w:rFonts w:eastAsia="Calibri"/>
          <w:sz w:val="22"/>
          <w:szCs w:val="22"/>
          <w:lang w:eastAsia="en-US"/>
        </w:rPr>
        <w:t xml:space="preserve">owych na adres Organizatora </w:t>
      </w:r>
      <w:r w:rsidR="000E6C29" w:rsidRPr="006B2CED">
        <w:rPr>
          <w:rFonts w:eastAsia="Calibri"/>
          <w:sz w:val="22"/>
          <w:szCs w:val="22"/>
          <w:lang w:eastAsia="en-US"/>
        </w:rPr>
        <w:t xml:space="preserve">jest równoznaczne z </w:t>
      </w:r>
      <w:r>
        <w:rPr>
          <w:rFonts w:eastAsia="Calibri"/>
          <w:sz w:val="22"/>
          <w:szCs w:val="22"/>
          <w:lang w:eastAsia="en-US"/>
        </w:rPr>
        <w:t xml:space="preserve">akceptacją wszystkich postanowień </w:t>
      </w:r>
      <w:r w:rsidR="000E6C29" w:rsidRPr="006B2CED">
        <w:rPr>
          <w:rFonts w:eastAsia="Calibri"/>
          <w:sz w:val="22"/>
          <w:szCs w:val="22"/>
          <w:lang w:eastAsia="en-US"/>
        </w:rPr>
        <w:t xml:space="preserve">niniejszego </w:t>
      </w:r>
      <w:r>
        <w:rPr>
          <w:rFonts w:eastAsia="Calibri"/>
          <w:sz w:val="22"/>
          <w:szCs w:val="22"/>
          <w:lang w:eastAsia="en-US"/>
        </w:rPr>
        <w:t>R</w:t>
      </w:r>
      <w:r w:rsidR="000E6C29" w:rsidRPr="006B2CED">
        <w:rPr>
          <w:rFonts w:eastAsia="Calibri"/>
          <w:sz w:val="22"/>
          <w:szCs w:val="22"/>
          <w:lang w:eastAsia="en-US"/>
        </w:rPr>
        <w:t>egulaminu</w:t>
      </w:r>
      <w:r>
        <w:rPr>
          <w:rFonts w:eastAsia="Calibri"/>
          <w:sz w:val="22"/>
          <w:szCs w:val="22"/>
          <w:lang w:eastAsia="en-US"/>
        </w:rPr>
        <w:t>.</w:t>
      </w:r>
    </w:p>
    <w:p w:rsidR="004A1DC3" w:rsidRDefault="004A1DC3" w:rsidP="002C60FC">
      <w:pPr>
        <w:spacing w:line="360" w:lineRule="auto"/>
        <w:jc w:val="both"/>
        <w:rPr>
          <w:sz w:val="22"/>
          <w:szCs w:val="22"/>
        </w:rPr>
      </w:pPr>
    </w:p>
    <w:p w:rsidR="006B2CED" w:rsidRPr="006B2CED" w:rsidRDefault="006B2CED" w:rsidP="006B2CED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B2CED">
        <w:rPr>
          <w:rFonts w:eastAsia="Calibri"/>
          <w:b/>
          <w:sz w:val="22"/>
          <w:szCs w:val="22"/>
          <w:lang w:eastAsia="en-US"/>
        </w:rPr>
        <w:t>IV. NAGRODY</w:t>
      </w:r>
    </w:p>
    <w:p w:rsidR="006B2CED" w:rsidRDefault="006B2CED" w:rsidP="00CC275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>P</w:t>
      </w:r>
      <w:r w:rsidR="008E78FB" w:rsidRPr="00CC2753">
        <w:rPr>
          <w:rFonts w:eastAsia="Calibri"/>
          <w:sz w:val="22"/>
          <w:szCs w:val="22"/>
          <w:lang w:eastAsia="en-US"/>
        </w:rPr>
        <w:t xml:space="preserve">owołane przez </w:t>
      </w:r>
      <w:r w:rsidRPr="00CC2753">
        <w:rPr>
          <w:rFonts w:eastAsia="Calibri"/>
          <w:sz w:val="22"/>
          <w:szCs w:val="22"/>
          <w:lang w:eastAsia="en-US"/>
        </w:rPr>
        <w:t>O</w:t>
      </w:r>
      <w:r w:rsidR="008E78FB" w:rsidRPr="00CC2753">
        <w:rPr>
          <w:rFonts w:eastAsia="Calibri"/>
          <w:sz w:val="22"/>
          <w:szCs w:val="22"/>
          <w:lang w:eastAsia="en-US"/>
        </w:rPr>
        <w:t xml:space="preserve">rganizatora </w:t>
      </w:r>
      <w:r w:rsidRPr="00CC2753">
        <w:rPr>
          <w:rFonts w:eastAsia="Calibri"/>
          <w:sz w:val="22"/>
          <w:szCs w:val="22"/>
          <w:lang w:eastAsia="en-US"/>
        </w:rPr>
        <w:t xml:space="preserve">Jury </w:t>
      </w:r>
      <w:r w:rsidR="008E78FB" w:rsidRPr="00CC2753">
        <w:rPr>
          <w:rFonts w:eastAsia="Calibri"/>
          <w:sz w:val="22"/>
          <w:szCs w:val="22"/>
          <w:lang w:eastAsia="en-US"/>
        </w:rPr>
        <w:t xml:space="preserve">dokona </w:t>
      </w:r>
      <w:r w:rsidRPr="00CC2753">
        <w:rPr>
          <w:rFonts w:eastAsia="Calibri"/>
          <w:sz w:val="22"/>
          <w:szCs w:val="22"/>
          <w:lang w:eastAsia="en-US"/>
        </w:rPr>
        <w:t>oceny</w:t>
      </w:r>
      <w:r w:rsidR="0080486A">
        <w:rPr>
          <w:rFonts w:eastAsia="Calibri"/>
          <w:sz w:val="22"/>
          <w:szCs w:val="22"/>
          <w:lang w:eastAsia="en-US"/>
        </w:rPr>
        <w:t>,</w:t>
      </w:r>
      <w:r w:rsidRPr="00CC2753">
        <w:rPr>
          <w:rFonts w:eastAsia="Calibri"/>
          <w:sz w:val="22"/>
          <w:szCs w:val="22"/>
          <w:lang w:eastAsia="en-US"/>
        </w:rPr>
        <w:t xml:space="preserve"> kwalifikacji nadesłanych Prac Konkursowych </w:t>
      </w:r>
      <w:r w:rsidR="0080486A">
        <w:rPr>
          <w:rFonts w:eastAsia="Calibri"/>
          <w:sz w:val="22"/>
          <w:szCs w:val="22"/>
          <w:lang w:eastAsia="en-US"/>
        </w:rPr>
        <w:t xml:space="preserve">oraz opublikuje wyniki na </w:t>
      </w:r>
      <w:r w:rsidR="0080486A" w:rsidRPr="00992C2F">
        <w:rPr>
          <w:rFonts w:eastAsia="Calibri"/>
          <w:sz w:val="22"/>
          <w:szCs w:val="22"/>
          <w:lang w:eastAsia="en-US"/>
        </w:rPr>
        <w:t>stronie internetowej Urzędu Miejskiego w Grodzisku Wielkopolskim</w:t>
      </w:r>
      <w:r w:rsidR="0080486A">
        <w:rPr>
          <w:rFonts w:eastAsia="Calibri"/>
          <w:sz w:val="22"/>
          <w:szCs w:val="22"/>
          <w:lang w:eastAsia="en-US"/>
        </w:rPr>
        <w:t xml:space="preserve"> oraz </w:t>
      </w:r>
      <w:r w:rsidR="0080486A" w:rsidRPr="00992C2F">
        <w:rPr>
          <w:rFonts w:eastAsia="Calibri"/>
          <w:sz w:val="22"/>
          <w:szCs w:val="22"/>
          <w:lang w:eastAsia="en-US"/>
        </w:rPr>
        <w:t xml:space="preserve">profilu </w:t>
      </w:r>
      <w:proofErr w:type="spellStart"/>
      <w:r w:rsidR="0080486A" w:rsidRPr="00992C2F">
        <w:rPr>
          <w:rFonts w:eastAsia="Calibri"/>
          <w:sz w:val="22"/>
          <w:szCs w:val="22"/>
          <w:lang w:eastAsia="en-US"/>
        </w:rPr>
        <w:t>społecznościowym</w:t>
      </w:r>
      <w:proofErr w:type="spellEnd"/>
      <w:r w:rsidR="0080486A" w:rsidRPr="00992C2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80486A" w:rsidRPr="00992C2F">
        <w:rPr>
          <w:rFonts w:eastAsia="Calibri"/>
          <w:sz w:val="22"/>
          <w:szCs w:val="22"/>
          <w:lang w:eastAsia="en-US"/>
        </w:rPr>
        <w:t>Facebook</w:t>
      </w:r>
      <w:proofErr w:type="spellEnd"/>
      <w:r w:rsidR="0080486A" w:rsidRPr="00992C2F">
        <w:rPr>
          <w:rFonts w:eastAsia="Calibri"/>
          <w:sz w:val="22"/>
          <w:szCs w:val="22"/>
          <w:lang w:eastAsia="en-US"/>
        </w:rPr>
        <w:t xml:space="preserve"> </w:t>
      </w:r>
      <w:r w:rsidRPr="00CC2753">
        <w:rPr>
          <w:rFonts w:eastAsia="Calibri"/>
          <w:sz w:val="22"/>
          <w:szCs w:val="22"/>
          <w:lang w:eastAsia="en-US"/>
        </w:rPr>
        <w:t xml:space="preserve">w terminie do dnia </w:t>
      </w:r>
      <w:r w:rsidR="0080486A">
        <w:rPr>
          <w:rFonts w:eastAsia="Calibri"/>
          <w:sz w:val="22"/>
          <w:szCs w:val="22"/>
          <w:lang w:eastAsia="en-US"/>
        </w:rPr>
        <w:t>18 grudnia 2020r. do godz. 15.00.</w:t>
      </w:r>
    </w:p>
    <w:p w:rsidR="00CC2753" w:rsidRPr="00CC2753" w:rsidRDefault="00CC2753" w:rsidP="00CC2753">
      <w:pPr>
        <w:pStyle w:val="Akapitzlist"/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6B2CED" w:rsidRPr="00CC2753" w:rsidRDefault="006B2CED" w:rsidP="00CC275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 xml:space="preserve">Prace Konkursowe kwalifikowane będą w </w:t>
      </w:r>
      <w:r w:rsidR="00CC2753" w:rsidRPr="00CC2753">
        <w:rPr>
          <w:rFonts w:eastAsia="Calibri"/>
          <w:sz w:val="22"/>
          <w:szCs w:val="22"/>
          <w:lang w:eastAsia="en-US"/>
        </w:rPr>
        <w:t>3 kategoriach:</w:t>
      </w:r>
    </w:p>
    <w:p w:rsidR="00CC2753" w:rsidRDefault="00CC2753" w:rsidP="00CC2753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>Uczestnik Konkursu do lat 13 (w dniu przesłania Pracy Konkursowej na adres Organizatora nie ma ukończonych 13 lat),</w:t>
      </w:r>
    </w:p>
    <w:p w:rsidR="00CC2753" w:rsidRDefault="00CC2753" w:rsidP="00CC2753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>Uczestnik Konkursu od lat 13 do lat 18 (w dniu przesłania Pracy Konkursowej na adres Organizatora ma ukończone 13 lat i nie ma ukończonych 18 lat),</w:t>
      </w:r>
    </w:p>
    <w:p w:rsidR="00CC2753" w:rsidRDefault="00CC2753" w:rsidP="00CC2753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>Uczestnik Konkursu powyżej 18 lat (w dniu przesłania Pracy Konkursowej na adres Organizatora ma ukończone 18).</w:t>
      </w:r>
    </w:p>
    <w:p w:rsidR="00CC2753" w:rsidRPr="00CC2753" w:rsidRDefault="00CC2753" w:rsidP="00CC2753">
      <w:pPr>
        <w:pStyle w:val="Akapitzlist"/>
        <w:spacing w:line="360" w:lineRule="auto"/>
        <w:ind w:left="567"/>
        <w:jc w:val="both"/>
        <w:rPr>
          <w:rFonts w:eastAsia="Calibri"/>
          <w:sz w:val="10"/>
          <w:szCs w:val="10"/>
          <w:lang w:eastAsia="en-US"/>
        </w:rPr>
      </w:pPr>
    </w:p>
    <w:p w:rsidR="003F71B1" w:rsidRDefault="006B2CED" w:rsidP="00CC275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C2753">
        <w:rPr>
          <w:rFonts w:eastAsia="Calibri"/>
          <w:sz w:val="22"/>
          <w:szCs w:val="22"/>
          <w:lang w:eastAsia="en-US"/>
        </w:rPr>
        <w:t xml:space="preserve">Dla autorów </w:t>
      </w:r>
      <w:r w:rsidR="003F71B1">
        <w:rPr>
          <w:rFonts w:eastAsia="Calibri"/>
          <w:sz w:val="22"/>
          <w:szCs w:val="22"/>
          <w:lang w:eastAsia="en-US"/>
        </w:rPr>
        <w:t>P</w:t>
      </w:r>
      <w:r w:rsidRPr="00CC2753">
        <w:rPr>
          <w:rFonts w:eastAsia="Calibri"/>
          <w:sz w:val="22"/>
          <w:szCs w:val="22"/>
          <w:lang w:eastAsia="en-US"/>
        </w:rPr>
        <w:t>rac</w:t>
      </w:r>
      <w:r w:rsidR="003F71B1">
        <w:rPr>
          <w:rFonts w:eastAsia="Calibri"/>
          <w:sz w:val="22"/>
          <w:szCs w:val="22"/>
          <w:lang w:eastAsia="en-US"/>
        </w:rPr>
        <w:t xml:space="preserve"> Konkursowych</w:t>
      </w:r>
      <w:r w:rsidRPr="00CC2753">
        <w:rPr>
          <w:rFonts w:eastAsia="Calibri"/>
          <w:sz w:val="22"/>
          <w:szCs w:val="22"/>
          <w:lang w:eastAsia="en-US"/>
        </w:rPr>
        <w:t xml:space="preserve">, którym Jury </w:t>
      </w:r>
      <w:r w:rsidR="008E78FB" w:rsidRPr="00CC2753">
        <w:rPr>
          <w:rFonts w:eastAsia="Calibri"/>
          <w:sz w:val="22"/>
          <w:szCs w:val="22"/>
          <w:lang w:eastAsia="en-US"/>
        </w:rPr>
        <w:t>przyzna I, II, III</w:t>
      </w:r>
      <w:r w:rsidR="003F71B1">
        <w:rPr>
          <w:rFonts w:eastAsia="Calibri"/>
          <w:sz w:val="22"/>
          <w:szCs w:val="22"/>
          <w:lang w:eastAsia="en-US"/>
        </w:rPr>
        <w:t xml:space="preserve"> miejsce w kategoriach, o których mowa w ust. 2,przewidziane są </w:t>
      </w:r>
      <w:r w:rsidR="008E78FB" w:rsidRPr="00CC2753">
        <w:rPr>
          <w:rFonts w:eastAsia="Calibri"/>
          <w:sz w:val="22"/>
          <w:szCs w:val="22"/>
          <w:lang w:eastAsia="en-US"/>
        </w:rPr>
        <w:t>nagrod</w:t>
      </w:r>
      <w:r w:rsidR="003F71B1">
        <w:rPr>
          <w:rFonts w:eastAsia="Calibri"/>
          <w:sz w:val="22"/>
          <w:szCs w:val="22"/>
          <w:lang w:eastAsia="en-US"/>
        </w:rPr>
        <w:t>y</w:t>
      </w:r>
      <w:r w:rsidR="0080486A">
        <w:rPr>
          <w:rFonts w:eastAsia="Calibri"/>
          <w:sz w:val="22"/>
          <w:szCs w:val="22"/>
          <w:lang w:eastAsia="en-US"/>
        </w:rPr>
        <w:t xml:space="preserve"> rzeczowe</w:t>
      </w:r>
      <w:r w:rsidR="003F71B1">
        <w:rPr>
          <w:rFonts w:eastAsia="Calibri"/>
          <w:sz w:val="22"/>
          <w:szCs w:val="22"/>
          <w:lang w:eastAsia="en-US"/>
        </w:rPr>
        <w:t>.</w:t>
      </w:r>
    </w:p>
    <w:p w:rsidR="003F71B1" w:rsidRPr="003F71B1" w:rsidRDefault="003F71B1" w:rsidP="003F71B1">
      <w:pPr>
        <w:pStyle w:val="Akapitzlist"/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3F71B1" w:rsidRDefault="003F71B1" w:rsidP="00CC275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Dodatkowo Jury może przyznać wyróżnienia P</w:t>
      </w:r>
      <w:r w:rsidRPr="00CC2753">
        <w:rPr>
          <w:rFonts w:eastAsia="Calibri"/>
          <w:sz w:val="22"/>
          <w:szCs w:val="22"/>
          <w:lang w:eastAsia="en-US"/>
        </w:rPr>
        <w:t>ra</w:t>
      </w:r>
      <w:r>
        <w:rPr>
          <w:rFonts w:eastAsia="Calibri"/>
          <w:sz w:val="22"/>
          <w:szCs w:val="22"/>
          <w:lang w:eastAsia="en-US"/>
        </w:rPr>
        <w:t>com Konkursowym innym, niż wskazanym w ust. 3.</w:t>
      </w:r>
    </w:p>
    <w:p w:rsidR="003F71B1" w:rsidRPr="003F71B1" w:rsidRDefault="003F71B1" w:rsidP="003F71B1">
      <w:pPr>
        <w:pStyle w:val="Akapitzlist"/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3F71B1" w:rsidRDefault="008E78FB" w:rsidP="002C60FC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F71B1">
        <w:rPr>
          <w:rFonts w:eastAsia="Calibri"/>
          <w:sz w:val="22"/>
          <w:szCs w:val="22"/>
          <w:lang w:eastAsia="en-US"/>
        </w:rPr>
        <w:t>Ju</w:t>
      </w:r>
      <w:r w:rsidR="00130C21" w:rsidRPr="003F71B1">
        <w:rPr>
          <w:rFonts w:eastAsia="Calibri"/>
          <w:sz w:val="22"/>
          <w:szCs w:val="22"/>
          <w:lang w:eastAsia="en-US"/>
        </w:rPr>
        <w:t>ry zastrzega sobie prawo do nie</w:t>
      </w:r>
      <w:r w:rsidRPr="003F71B1">
        <w:rPr>
          <w:rFonts w:eastAsia="Calibri"/>
          <w:sz w:val="22"/>
          <w:szCs w:val="22"/>
          <w:lang w:eastAsia="en-US"/>
        </w:rPr>
        <w:t>wyłaniania zwycięz</w:t>
      </w:r>
      <w:r w:rsidR="0060045F" w:rsidRPr="003F71B1">
        <w:rPr>
          <w:rFonts w:eastAsia="Calibri"/>
          <w:sz w:val="22"/>
          <w:szCs w:val="22"/>
          <w:lang w:eastAsia="en-US"/>
        </w:rPr>
        <w:t xml:space="preserve">ców oraz przyznawania miejsc ex </w:t>
      </w:r>
      <w:proofErr w:type="spellStart"/>
      <w:r w:rsidRPr="003F71B1">
        <w:rPr>
          <w:rFonts w:eastAsia="Calibri"/>
          <w:sz w:val="22"/>
          <w:szCs w:val="22"/>
          <w:lang w:eastAsia="en-US"/>
        </w:rPr>
        <w:t>aequo</w:t>
      </w:r>
      <w:proofErr w:type="spellEnd"/>
      <w:r w:rsidRPr="003F71B1">
        <w:rPr>
          <w:rFonts w:eastAsia="Calibri"/>
          <w:sz w:val="22"/>
          <w:szCs w:val="22"/>
          <w:lang w:eastAsia="en-US"/>
        </w:rPr>
        <w:t>.</w:t>
      </w:r>
    </w:p>
    <w:p w:rsidR="003F71B1" w:rsidRPr="003F71B1" w:rsidRDefault="003F71B1" w:rsidP="003F71B1">
      <w:pPr>
        <w:pStyle w:val="Akapitzlist"/>
        <w:spacing w:line="360" w:lineRule="auto"/>
        <w:ind w:left="284"/>
        <w:jc w:val="both"/>
        <w:rPr>
          <w:rFonts w:eastAsia="Calibri"/>
          <w:sz w:val="10"/>
          <w:szCs w:val="10"/>
          <w:lang w:eastAsia="en-US"/>
        </w:rPr>
      </w:pPr>
    </w:p>
    <w:p w:rsidR="008E78FB" w:rsidRPr="003F71B1" w:rsidRDefault="003F71B1" w:rsidP="002C60FC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Autorzy zwycięskich i wyróżnionych Prac Konkursowych zostaną </w:t>
      </w:r>
      <w:r w:rsidR="008E78FB" w:rsidRPr="003F71B1">
        <w:rPr>
          <w:rFonts w:eastAsia="Calibri"/>
          <w:sz w:val="22"/>
          <w:szCs w:val="22"/>
          <w:lang w:eastAsia="en-US"/>
        </w:rPr>
        <w:t xml:space="preserve">poinformowani </w:t>
      </w:r>
      <w:r>
        <w:rPr>
          <w:rFonts w:eastAsia="Calibri"/>
          <w:sz w:val="22"/>
          <w:szCs w:val="22"/>
          <w:lang w:eastAsia="en-US"/>
        </w:rPr>
        <w:t>przez Organizatora o wynikach Konkursu telefonicznie lub pocztą elektroniczną</w:t>
      </w:r>
      <w:r w:rsidR="008E78FB" w:rsidRPr="003F71B1">
        <w:rPr>
          <w:rFonts w:eastAsia="Calibri"/>
          <w:sz w:val="22"/>
          <w:szCs w:val="22"/>
          <w:lang w:eastAsia="en-US"/>
        </w:rPr>
        <w:t>.</w:t>
      </w:r>
    </w:p>
    <w:p w:rsidR="008E78FB" w:rsidRDefault="008E78FB" w:rsidP="002C60F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E78FB" w:rsidRPr="003F71B1" w:rsidRDefault="003F71B1" w:rsidP="003F71B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F71B1">
        <w:rPr>
          <w:rFonts w:eastAsia="Calibri"/>
          <w:b/>
          <w:sz w:val="22"/>
          <w:szCs w:val="22"/>
          <w:lang w:eastAsia="en-US"/>
        </w:rPr>
        <w:t>V. UPRAWNIENIA ORGANIZATORA</w:t>
      </w:r>
    </w:p>
    <w:p w:rsidR="008E78FB" w:rsidRPr="00992C2F" w:rsidRDefault="00992C2F" w:rsidP="00992C2F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92C2F">
        <w:rPr>
          <w:rFonts w:eastAsia="Calibri"/>
          <w:sz w:val="22"/>
          <w:szCs w:val="22"/>
          <w:lang w:eastAsia="en-US"/>
        </w:rPr>
        <w:t>Organizatora nabywa prawo własności do w</w:t>
      </w:r>
      <w:r w:rsidR="008E78FB" w:rsidRPr="00992C2F">
        <w:rPr>
          <w:rFonts w:eastAsia="Calibri"/>
          <w:sz w:val="22"/>
          <w:szCs w:val="22"/>
          <w:lang w:eastAsia="en-US"/>
        </w:rPr>
        <w:t>szystki</w:t>
      </w:r>
      <w:r w:rsidRPr="00992C2F">
        <w:rPr>
          <w:rFonts w:eastAsia="Calibri"/>
          <w:sz w:val="22"/>
          <w:szCs w:val="22"/>
          <w:lang w:eastAsia="en-US"/>
        </w:rPr>
        <w:t>ch</w:t>
      </w:r>
      <w:r w:rsidR="0002075B">
        <w:rPr>
          <w:rFonts w:eastAsia="Calibri"/>
          <w:sz w:val="22"/>
          <w:szCs w:val="22"/>
          <w:lang w:eastAsia="en-US"/>
        </w:rPr>
        <w:t xml:space="preserve"> </w:t>
      </w:r>
      <w:r w:rsidRPr="00992C2F">
        <w:rPr>
          <w:rFonts w:eastAsia="Calibri"/>
          <w:sz w:val="22"/>
          <w:szCs w:val="22"/>
          <w:lang w:eastAsia="en-US"/>
        </w:rPr>
        <w:t>P</w:t>
      </w:r>
      <w:r w:rsidR="008E78FB" w:rsidRPr="00992C2F">
        <w:rPr>
          <w:rFonts w:eastAsia="Calibri"/>
          <w:sz w:val="22"/>
          <w:szCs w:val="22"/>
          <w:lang w:eastAsia="en-US"/>
        </w:rPr>
        <w:t xml:space="preserve">rac </w:t>
      </w:r>
      <w:r w:rsidRPr="00992C2F">
        <w:rPr>
          <w:rFonts w:eastAsia="Calibri"/>
          <w:sz w:val="22"/>
          <w:szCs w:val="22"/>
          <w:lang w:eastAsia="en-US"/>
        </w:rPr>
        <w:t>Konkursowych, które Uczestnicy przesłali na jego adres e-mail w związku z Konkursem</w:t>
      </w:r>
      <w:r w:rsidR="008E78FB" w:rsidRPr="00992C2F">
        <w:rPr>
          <w:rFonts w:eastAsia="Calibri"/>
          <w:sz w:val="22"/>
          <w:szCs w:val="22"/>
          <w:lang w:eastAsia="en-US"/>
        </w:rPr>
        <w:t>.</w:t>
      </w:r>
    </w:p>
    <w:p w:rsidR="00992C2F" w:rsidRPr="00992C2F" w:rsidRDefault="00992C2F" w:rsidP="00992C2F">
      <w:pPr>
        <w:tabs>
          <w:tab w:val="left" w:pos="284"/>
        </w:tabs>
        <w:spacing w:line="360" w:lineRule="auto"/>
        <w:ind w:left="284" w:hanging="284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2662F5" w:rsidRPr="00992C2F" w:rsidRDefault="008E78FB" w:rsidP="00992C2F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92C2F">
        <w:rPr>
          <w:rFonts w:eastAsia="Calibri"/>
          <w:sz w:val="22"/>
          <w:szCs w:val="22"/>
          <w:lang w:eastAsia="en-US"/>
        </w:rPr>
        <w:t xml:space="preserve">Organizator </w:t>
      </w:r>
      <w:r w:rsidR="00992C2F" w:rsidRPr="00992C2F">
        <w:rPr>
          <w:rFonts w:eastAsia="Calibri"/>
          <w:sz w:val="22"/>
          <w:szCs w:val="22"/>
          <w:lang w:eastAsia="en-US"/>
        </w:rPr>
        <w:t>z</w:t>
      </w:r>
      <w:r w:rsidRPr="00992C2F">
        <w:rPr>
          <w:rFonts w:eastAsia="Calibri"/>
          <w:sz w:val="22"/>
          <w:szCs w:val="22"/>
          <w:lang w:eastAsia="en-US"/>
        </w:rPr>
        <w:t>astrzega sobie prawo do opublikowania imienia, nazwiska</w:t>
      </w:r>
      <w:r w:rsidR="00992C2F" w:rsidRPr="00992C2F">
        <w:rPr>
          <w:rFonts w:eastAsia="Calibri"/>
          <w:sz w:val="22"/>
          <w:szCs w:val="22"/>
          <w:lang w:eastAsia="en-US"/>
        </w:rPr>
        <w:t xml:space="preserve"> oraz</w:t>
      </w:r>
      <w:r w:rsidR="0060045F" w:rsidRPr="00992C2F">
        <w:rPr>
          <w:rFonts w:eastAsia="Calibri"/>
          <w:sz w:val="22"/>
          <w:szCs w:val="22"/>
          <w:lang w:eastAsia="en-US"/>
        </w:rPr>
        <w:t xml:space="preserve"> zdję</w:t>
      </w:r>
      <w:r w:rsidR="00992C2F" w:rsidRPr="00992C2F">
        <w:rPr>
          <w:rFonts w:eastAsia="Calibri"/>
          <w:sz w:val="22"/>
          <w:szCs w:val="22"/>
          <w:lang w:eastAsia="en-US"/>
        </w:rPr>
        <w:t>ć</w:t>
      </w:r>
      <w:r w:rsidR="0002075B">
        <w:rPr>
          <w:rFonts w:eastAsia="Calibri"/>
          <w:sz w:val="22"/>
          <w:szCs w:val="22"/>
          <w:lang w:eastAsia="en-US"/>
        </w:rPr>
        <w:t xml:space="preserve"> </w:t>
      </w:r>
      <w:r w:rsidR="00992C2F" w:rsidRPr="00992C2F">
        <w:rPr>
          <w:rFonts w:eastAsia="Calibri"/>
          <w:sz w:val="22"/>
          <w:szCs w:val="22"/>
          <w:lang w:eastAsia="en-US"/>
        </w:rPr>
        <w:t xml:space="preserve">autorów zwycięskich i wyróżnionych Prac Konkursowych, a także </w:t>
      </w:r>
      <w:r w:rsidRPr="00992C2F">
        <w:rPr>
          <w:rFonts w:eastAsia="Calibri"/>
          <w:sz w:val="22"/>
          <w:szCs w:val="22"/>
          <w:lang w:eastAsia="en-US"/>
        </w:rPr>
        <w:t>umieszczeni</w:t>
      </w:r>
      <w:r w:rsidR="00992C2F" w:rsidRPr="00992C2F">
        <w:rPr>
          <w:rFonts w:eastAsia="Calibri"/>
          <w:sz w:val="22"/>
          <w:szCs w:val="22"/>
          <w:lang w:eastAsia="en-US"/>
        </w:rPr>
        <w:t>a</w:t>
      </w:r>
      <w:r w:rsidRPr="00992C2F">
        <w:rPr>
          <w:rFonts w:eastAsia="Calibri"/>
          <w:sz w:val="22"/>
          <w:szCs w:val="22"/>
          <w:lang w:eastAsia="en-US"/>
        </w:rPr>
        <w:t xml:space="preserve"> tych informacji w mat</w:t>
      </w:r>
      <w:r w:rsidR="00992C2F" w:rsidRPr="00992C2F">
        <w:rPr>
          <w:rFonts w:eastAsia="Calibri"/>
          <w:sz w:val="22"/>
          <w:szCs w:val="22"/>
          <w:lang w:eastAsia="en-US"/>
        </w:rPr>
        <w:t>eriałach</w:t>
      </w:r>
      <w:r w:rsidRPr="00992C2F">
        <w:rPr>
          <w:rFonts w:eastAsia="Calibri"/>
          <w:sz w:val="22"/>
          <w:szCs w:val="22"/>
          <w:lang w:eastAsia="en-US"/>
        </w:rPr>
        <w:t xml:space="preserve"> reklamowych </w:t>
      </w:r>
      <w:r w:rsidR="00992C2F" w:rsidRPr="00992C2F">
        <w:rPr>
          <w:rFonts w:eastAsia="Calibri"/>
          <w:sz w:val="22"/>
          <w:szCs w:val="22"/>
          <w:lang w:eastAsia="en-US"/>
        </w:rPr>
        <w:t>O</w:t>
      </w:r>
      <w:r w:rsidRPr="00992C2F">
        <w:rPr>
          <w:rFonts w:eastAsia="Calibri"/>
          <w:sz w:val="22"/>
          <w:szCs w:val="22"/>
          <w:lang w:eastAsia="en-US"/>
        </w:rPr>
        <w:t xml:space="preserve">rganizatora oraz </w:t>
      </w:r>
      <w:r w:rsidR="002C73DB" w:rsidRPr="00992C2F">
        <w:rPr>
          <w:rFonts w:eastAsia="Calibri"/>
          <w:sz w:val="22"/>
          <w:szCs w:val="22"/>
          <w:lang w:eastAsia="en-US"/>
        </w:rPr>
        <w:t>na stronie internetowej</w:t>
      </w:r>
      <w:r w:rsidR="0001633A" w:rsidRPr="00992C2F">
        <w:rPr>
          <w:rFonts w:eastAsia="Calibri"/>
          <w:sz w:val="22"/>
          <w:szCs w:val="22"/>
          <w:lang w:eastAsia="en-US"/>
        </w:rPr>
        <w:t xml:space="preserve"> Urzędu Miejskiego w Grodzisku W</w:t>
      </w:r>
      <w:r w:rsidR="00992C2F" w:rsidRPr="00992C2F">
        <w:rPr>
          <w:rFonts w:eastAsia="Calibri"/>
          <w:sz w:val="22"/>
          <w:szCs w:val="22"/>
          <w:lang w:eastAsia="en-US"/>
        </w:rPr>
        <w:t>ielkopolskim,</w:t>
      </w:r>
      <w:r w:rsidR="002C73DB" w:rsidRPr="00992C2F">
        <w:rPr>
          <w:rFonts w:eastAsia="Calibri"/>
          <w:sz w:val="22"/>
          <w:szCs w:val="22"/>
          <w:lang w:eastAsia="en-US"/>
        </w:rPr>
        <w:t xml:space="preserve"> profilu </w:t>
      </w:r>
      <w:proofErr w:type="spellStart"/>
      <w:r w:rsidR="002C73DB" w:rsidRPr="00992C2F">
        <w:rPr>
          <w:rFonts w:eastAsia="Calibri"/>
          <w:sz w:val="22"/>
          <w:szCs w:val="22"/>
          <w:lang w:eastAsia="en-US"/>
        </w:rPr>
        <w:t>społecznościowym</w:t>
      </w:r>
      <w:proofErr w:type="spellEnd"/>
      <w:r w:rsidR="002C73DB" w:rsidRPr="00992C2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2C73DB" w:rsidRPr="00992C2F">
        <w:rPr>
          <w:rFonts w:eastAsia="Calibri"/>
          <w:sz w:val="22"/>
          <w:szCs w:val="22"/>
          <w:lang w:eastAsia="en-US"/>
        </w:rPr>
        <w:t>Facebook</w:t>
      </w:r>
      <w:proofErr w:type="spellEnd"/>
      <w:r w:rsidR="002C73DB" w:rsidRPr="00992C2F">
        <w:rPr>
          <w:rFonts w:eastAsia="Calibri"/>
          <w:sz w:val="22"/>
          <w:szCs w:val="22"/>
          <w:lang w:eastAsia="en-US"/>
        </w:rPr>
        <w:t xml:space="preserve"> oraz na </w:t>
      </w:r>
      <w:proofErr w:type="spellStart"/>
      <w:r w:rsidR="002C73DB" w:rsidRPr="00992C2F">
        <w:rPr>
          <w:rFonts w:eastAsia="Calibri"/>
          <w:sz w:val="22"/>
          <w:szCs w:val="22"/>
          <w:lang w:eastAsia="en-US"/>
        </w:rPr>
        <w:t>Instagramie</w:t>
      </w:r>
      <w:proofErr w:type="spellEnd"/>
      <w:r w:rsidR="002C73DB" w:rsidRPr="00992C2F">
        <w:rPr>
          <w:rFonts w:eastAsia="Calibri"/>
          <w:sz w:val="22"/>
          <w:szCs w:val="22"/>
          <w:lang w:eastAsia="en-US"/>
        </w:rPr>
        <w:t>, prowadzon</w:t>
      </w:r>
      <w:r w:rsidR="00182D0E" w:rsidRPr="00992C2F">
        <w:rPr>
          <w:rFonts w:eastAsia="Calibri"/>
          <w:sz w:val="22"/>
          <w:szCs w:val="22"/>
          <w:lang w:eastAsia="en-US"/>
        </w:rPr>
        <w:t xml:space="preserve">ym </w:t>
      </w:r>
      <w:r w:rsidR="002C73DB" w:rsidRPr="00992C2F">
        <w:rPr>
          <w:rFonts w:eastAsia="Calibri"/>
          <w:sz w:val="22"/>
          <w:szCs w:val="22"/>
          <w:lang w:eastAsia="en-US"/>
        </w:rPr>
        <w:t xml:space="preserve">przez </w:t>
      </w:r>
      <w:r w:rsidR="002C60FC" w:rsidRPr="00992C2F">
        <w:rPr>
          <w:rFonts w:eastAsia="Calibri"/>
          <w:sz w:val="22"/>
          <w:szCs w:val="22"/>
          <w:lang w:eastAsia="en-US"/>
        </w:rPr>
        <w:t>Urząd Miejski</w:t>
      </w:r>
      <w:r w:rsidR="00182D0E" w:rsidRPr="00992C2F">
        <w:rPr>
          <w:rFonts w:eastAsia="Calibri"/>
          <w:sz w:val="22"/>
          <w:szCs w:val="22"/>
          <w:lang w:eastAsia="en-US"/>
        </w:rPr>
        <w:t xml:space="preserve"> w Grodzisku</w:t>
      </w:r>
      <w:r w:rsidR="0002075B">
        <w:rPr>
          <w:rFonts w:eastAsia="Calibri"/>
          <w:sz w:val="22"/>
          <w:szCs w:val="22"/>
          <w:lang w:eastAsia="en-US"/>
        </w:rPr>
        <w:t xml:space="preserve"> </w:t>
      </w:r>
      <w:r w:rsidR="00182D0E" w:rsidRPr="00992C2F">
        <w:rPr>
          <w:rFonts w:eastAsia="Calibri"/>
          <w:sz w:val="22"/>
          <w:szCs w:val="22"/>
          <w:lang w:eastAsia="en-US"/>
        </w:rPr>
        <w:t>Wielkopolskim</w:t>
      </w:r>
      <w:r w:rsidR="002662F5" w:rsidRPr="00992C2F">
        <w:rPr>
          <w:rFonts w:eastAsia="Calibri"/>
          <w:sz w:val="22"/>
          <w:szCs w:val="22"/>
          <w:lang w:eastAsia="en-US"/>
        </w:rPr>
        <w:t>.</w:t>
      </w:r>
    </w:p>
    <w:p w:rsidR="00992C2F" w:rsidRPr="00992C2F" w:rsidRDefault="00992C2F" w:rsidP="00992C2F">
      <w:pPr>
        <w:tabs>
          <w:tab w:val="left" w:pos="284"/>
        </w:tabs>
        <w:spacing w:line="360" w:lineRule="auto"/>
        <w:ind w:left="284" w:hanging="284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8E78FB" w:rsidRPr="00992C2F" w:rsidRDefault="008E78FB" w:rsidP="00992C2F">
      <w:pPr>
        <w:pStyle w:val="Akapitzlist"/>
        <w:numPr>
          <w:ilvl w:val="0"/>
          <w:numId w:val="2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992C2F">
        <w:rPr>
          <w:rFonts w:eastAsia="Calibri"/>
          <w:sz w:val="22"/>
          <w:szCs w:val="22"/>
          <w:lang w:eastAsia="en-US"/>
        </w:rPr>
        <w:t xml:space="preserve">W przypadku małej ilości </w:t>
      </w:r>
      <w:r w:rsidR="00992C2F" w:rsidRPr="00992C2F">
        <w:rPr>
          <w:rFonts w:eastAsia="Calibri"/>
          <w:sz w:val="22"/>
          <w:szCs w:val="22"/>
          <w:lang w:eastAsia="en-US"/>
        </w:rPr>
        <w:t>zgłoszonych Prac Konkursowych O</w:t>
      </w:r>
      <w:r w:rsidRPr="00992C2F">
        <w:rPr>
          <w:rFonts w:eastAsia="Calibri"/>
          <w:sz w:val="22"/>
          <w:szCs w:val="22"/>
          <w:lang w:eastAsia="en-US"/>
        </w:rPr>
        <w:t xml:space="preserve">rganizator zastrzega osobie </w:t>
      </w:r>
      <w:r w:rsidR="00992C2F" w:rsidRPr="00992C2F">
        <w:rPr>
          <w:rFonts w:eastAsia="Calibri"/>
          <w:sz w:val="22"/>
          <w:szCs w:val="22"/>
          <w:lang w:eastAsia="en-US"/>
        </w:rPr>
        <w:t xml:space="preserve">prawo </w:t>
      </w:r>
      <w:r w:rsidRPr="00992C2F">
        <w:rPr>
          <w:rFonts w:eastAsia="Calibri"/>
          <w:sz w:val="22"/>
          <w:szCs w:val="22"/>
          <w:lang w:eastAsia="en-US"/>
        </w:rPr>
        <w:t xml:space="preserve">do odwołania </w:t>
      </w:r>
      <w:r w:rsidR="00992C2F" w:rsidRPr="00992C2F">
        <w:rPr>
          <w:rFonts w:eastAsia="Calibri"/>
          <w:sz w:val="22"/>
          <w:szCs w:val="22"/>
          <w:lang w:eastAsia="en-US"/>
        </w:rPr>
        <w:t>K</w:t>
      </w:r>
      <w:r w:rsidRPr="00992C2F">
        <w:rPr>
          <w:rFonts w:eastAsia="Calibri"/>
          <w:sz w:val="22"/>
          <w:szCs w:val="22"/>
          <w:lang w:eastAsia="en-US"/>
        </w:rPr>
        <w:t>onkursu.</w:t>
      </w:r>
    </w:p>
    <w:sectPr w:rsidR="008E78FB" w:rsidRPr="00992C2F" w:rsidSect="00992C2F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079"/>
    <w:multiLevelType w:val="hybridMultilevel"/>
    <w:tmpl w:val="0316E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242"/>
    <w:multiLevelType w:val="hybridMultilevel"/>
    <w:tmpl w:val="34F86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F76"/>
    <w:multiLevelType w:val="hybridMultilevel"/>
    <w:tmpl w:val="2CDEA5A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9E75A5"/>
    <w:multiLevelType w:val="hybridMultilevel"/>
    <w:tmpl w:val="2706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0A2C"/>
    <w:multiLevelType w:val="hybridMultilevel"/>
    <w:tmpl w:val="EC946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AC0"/>
    <w:multiLevelType w:val="hybridMultilevel"/>
    <w:tmpl w:val="2E82C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6FF0"/>
    <w:multiLevelType w:val="hybridMultilevel"/>
    <w:tmpl w:val="31388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4F4B"/>
    <w:multiLevelType w:val="hybridMultilevel"/>
    <w:tmpl w:val="B7D27E3C"/>
    <w:lvl w:ilvl="0" w:tplc="5448AC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73E6"/>
    <w:multiLevelType w:val="hybridMultilevel"/>
    <w:tmpl w:val="02B0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34B14"/>
    <w:multiLevelType w:val="hybridMultilevel"/>
    <w:tmpl w:val="21AA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0788E"/>
    <w:multiLevelType w:val="hybridMultilevel"/>
    <w:tmpl w:val="4CE0AEF8"/>
    <w:lvl w:ilvl="0" w:tplc="37CAD0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76635"/>
    <w:multiLevelType w:val="hybridMultilevel"/>
    <w:tmpl w:val="915E3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901B9"/>
    <w:multiLevelType w:val="hybridMultilevel"/>
    <w:tmpl w:val="03EE30DE"/>
    <w:lvl w:ilvl="0" w:tplc="15EAEF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76751"/>
    <w:multiLevelType w:val="hybridMultilevel"/>
    <w:tmpl w:val="C1D0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84FB0"/>
    <w:multiLevelType w:val="hybridMultilevel"/>
    <w:tmpl w:val="70C81EAC"/>
    <w:lvl w:ilvl="0" w:tplc="37CAD0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326DB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8078D"/>
    <w:multiLevelType w:val="hybridMultilevel"/>
    <w:tmpl w:val="383A91FA"/>
    <w:lvl w:ilvl="0" w:tplc="AF3879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D10A4"/>
    <w:multiLevelType w:val="hybridMultilevel"/>
    <w:tmpl w:val="D91A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93FF0"/>
    <w:multiLevelType w:val="hybridMultilevel"/>
    <w:tmpl w:val="339C4EA6"/>
    <w:lvl w:ilvl="0" w:tplc="37CAD0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9D3"/>
    <w:multiLevelType w:val="hybridMultilevel"/>
    <w:tmpl w:val="8A66DEEA"/>
    <w:lvl w:ilvl="0" w:tplc="D876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709AF"/>
    <w:multiLevelType w:val="hybridMultilevel"/>
    <w:tmpl w:val="4538D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94AD4"/>
    <w:multiLevelType w:val="hybridMultilevel"/>
    <w:tmpl w:val="920A2C94"/>
    <w:lvl w:ilvl="0" w:tplc="B08453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C1E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0"/>
  </w:num>
  <w:num w:numId="5">
    <w:abstractNumId w:val="16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0"/>
  </w:num>
  <w:num w:numId="13">
    <w:abstractNumId w:val="3"/>
  </w:num>
  <w:num w:numId="14">
    <w:abstractNumId w:val="13"/>
  </w:num>
  <w:num w:numId="15">
    <w:abstractNumId w:val="9"/>
  </w:num>
  <w:num w:numId="16">
    <w:abstractNumId w:val="6"/>
  </w:num>
  <w:num w:numId="17">
    <w:abstractNumId w:val="11"/>
  </w:num>
  <w:num w:numId="18">
    <w:abstractNumId w:val="21"/>
  </w:num>
  <w:num w:numId="19">
    <w:abstractNumId w:val="1"/>
  </w:num>
  <w:num w:numId="20">
    <w:abstractNumId w:val="4"/>
  </w:num>
  <w:num w:numId="21">
    <w:abstractNumId w:val="18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8FB"/>
    <w:rsid w:val="0001633A"/>
    <w:rsid w:val="0002075B"/>
    <w:rsid w:val="000E6C29"/>
    <w:rsid w:val="00130C21"/>
    <w:rsid w:val="001520A6"/>
    <w:rsid w:val="00163083"/>
    <w:rsid w:val="00182D0E"/>
    <w:rsid w:val="001D0FD1"/>
    <w:rsid w:val="001D38B9"/>
    <w:rsid w:val="00250EBD"/>
    <w:rsid w:val="002662F5"/>
    <w:rsid w:val="002A0431"/>
    <w:rsid w:val="002B0359"/>
    <w:rsid w:val="002C60FC"/>
    <w:rsid w:val="002C73DB"/>
    <w:rsid w:val="002F196B"/>
    <w:rsid w:val="003F71B1"/>
    <w:rsid w:val="004A1DC3"/>
    <w:rsid w:val="00532598"/>
    <w:rsid w:val="005E3DCA"/>
    <w:rsid w:val="0060045F"/>
    <w:rsid w:val="00602F8F"/>
    <w:rsid w:val="006030C5"/>
    <w:rsid w:val="00606EE7"/>
    <w:rsid w:val="0061764F"/>
    <w:rsid w:val="006B2CED"/>
    <w:rsid w:val="00706FD0"/>
    <w:rsid w:val="00710834"/>
    <w:rsid w:val="007526E5"/>
    <w:rsid w:val="0080486A"/>
    <w:rsid w:val="008331A3"/>
    <w:rsid w:val="00894E9E"/>
    <w:rsid w:val="008E78FB"/>
    <w:rsid w:val="008F1127"/>
    <w:rsid w:val="00933C5C"/>
    <w:rsid w:val="00990832"/>
    <w:rsid w:val="00992C2F"/>
    <w:rsid w:val="00A06704"/>
    <w:rsid w:val="00C40048"/>
    <w:rsid w:val="00C95C4D"/>
    <w:rsid w:val="00CC2753"/>
    <w:rsid w:val="00CD60A0"/>
    <w:rsid w:val="00D978E6"/>
    <w:rsid w:val="00E0652E"/>
    <w:rsid w:val="00EC3A15"/>
    <w:rsid w:val="00F3095B"/>
    <w:rsid w:val="00FC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E78F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E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035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5C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grodzisk.wlkp.pl" TargetMode="External"/><Relationship Id="rId5" Type="http://schemas.openxmlformats.org/officeDocument/2006/relationships/hyperlink" Target="mailto:promocja@grodzisk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8</cp:revision>
  <cp:lastPrinted>2020-11-27T10:09:00Z</cp:lastPrinted>
  <dcterms:created xsi:type="dcterms:W3CDTF">2020-11-27T09:34:00Z</dcterms:created>
  <dcterms:modified xsi:type="dcterms:W3CDTF">2020-11-27T11:38:00Z</dcterms:modified>
</cp:coreProperties>
</file>